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E6" w:rsidRPr="00FB6D28" w:rsidRDefault="00390CE6" w:rsidP="00390CE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FB6D28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Преступления против половой неприкосновенности и половой свободы личности </w:t>
      </w:r>
      <w:r w:rsidR="0032002D"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–</w:t>
      </w:r>
      <w:r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32002D"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ст. </w:t>
      </w:r>
      <w:r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131 (изнасилование); ст.132 (насильственные действия сексуального характера); ст.133 (понуждение к действиям сексуального характера), ст. 134 (половое сношение и иные действия сексуального характера с лицом, не достигшим шестнадцатилетнего возраста); ст. 135. (развратные действия).</w:t>
      </w:r>
    </w:p>
    <w:p w:rsidR="00390CE6" w:rsidRPr="00FB6D28" w:rsidRDefault="00390CE6" w:rsidP="00390CE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FB6D28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Преступления против семьи и несовершеннолетних</w:t>
      </w:r>
      <w:r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- ст. 156 (неисполнение обязанностей по воспитанию несовершеннолетнего); ст. 157 (</w:t>
      </w:r>
      <w:r w:rsidR="0032002D"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неуплата средств на содержание детей или нетрудоспособных родителей</w:t>
      </w:r>
      <w:r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).</w:t>
      </w:r>
    </w:p>
    <w:p w:rsidR="00390CE6" w:rsidRPr="00FB6D28" w:rsidRDefault="00390CE6" w:rsidP="00390CE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390CE6" w:rsidRPr="00FB6D28" w:rsidRDefault="00390CE6" w:rsidP="00390CE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FB6D28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Гражданско-правовая ответственность</w:t>
      </w:r>
    </w:p>
    <w:p w:rsidR="00390CE6" w:rsidRPr="00FB6D28" w:rsidRDefault="00390CE6" w:rsidP="00390CE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Жестокое обращение с ребенком может послужить основанием для привлечения родителей (лиц, их заменяющих) к ответственности в соответствии с </w:t>
      </w:r>
      <w:r w:rsidR="00FB6D28"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Семейного кодекса Российской Федерации</w:t>
      </w:r>
      <w:r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: </w:t>
      </w:r>
    </w:p>
    <w:p w:rsidR="00390CE6" w:rsidRPr="00FB6D28" w:rsidRDefault="00FB6D28" w:rsidP="00FB6D28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ст. 69 (</w:t>
      </w:r>
      <w:r w:rsidR="00390CE6"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лишение родительских прав);</w:t>
      </w:r>
    </w:p>
    <w:p w:rsidR="00390CE6" w:rsidRPr="00FB6D28" w:rsidRDefault="00FB6D28" w:rsidP="00FB6D28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ст. 73 (</w:t>
      </w:r>
      <w:r w:rsidR="00390CE6"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ограничение родительских прав);</w:t>
      </w:r>
    </w:p>
    <w:p w:rsidR="00390CE6" w:rsidRPr="00FB6D28" w:rsidRDefault="00FB6D28" w:rsidP="00FB6D28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ст. 77 (отобрание ребенка при непосредственной угрозе жизни ребенка или его здоровью</w:t>
      </w:r>
      <w:r w:rsidR="00390CE6"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). </w:t>
      </w:r>
    </w:p>
    <w:p w:rsidR="00FB6D28" w:rsidRPr="001260FB" w:rsidRDefault="00FB6D28" w:rsidP="00390CE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FB6D28" w:rsidRPr="001260FB" w:rsidRDefault="00FB6D28" w:rsidP="00390CE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FB6D28" w:rsidRDefault="000E20CD" w:rsidP="00390C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FB6D28" w:rsidRDefault="00FB6D28" w:rsidP="00390C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B6D28" w:rsidRDefault="00FB6D28" w:rsidP="00390C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B6D28" w:rsidRDefault="00FB6D28" w:rsidP="00390C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B6D28" w:rsidRDefault="00FB6D28" w:rsidP="00FB6D28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FB6D28" w:rsidRPr="000E20CD" w:rsidRDefault="00FB6D28" w:rsidP="00FB6D28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0E20CD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lastRenderedPageBreak/>
        <w:t>Службы помощи при выявлении фактов жестокого обращения с детьми:</w:t>
      </w:r>
    </w:p>
    <w:p w:rsidR="00FB6D28" w:rsidRPr="000E20CD" w:rsidRDefault="00FB6D28" w:rsidP="00FB6D28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</w:p>
    <w:p w:rsidR="00FB6D28" w:rsidRPr="000E20CD" w:rsidRDefault="00FB6D28" w:rsidP="00FB6D28">
      <w:pPr>
        <w:spacing w:after="0" w:line="240" w:lineRule="auto"/>
        <w:jc w:val="center"/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</w:pPr>
      <w:r w:rsidRPr="000E20CD"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  <w:t>Управление опеки и попечительства Администрации города</w:t>
      </w:r>
      <w:r w:rsidR="003C2565" w:rsidRPr="000E20CD"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  <w:t xml:space="preserve"> Махачкалы</w:t>
      </w:r>
      <w:r w:rsidRPr="000E20CD"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  <w:t>:</w:t>
      </w:r>
    </w:p>
    <w:p w:rsidR="003C2565" w:rsidRPr="000E20CD" w:rsidRDefault="003C2565" w:rsidP="003C2565">
      <w:pPr>
        <w:spacing w:after="0" w:line="240" w:lineRule="auto"/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E20CD"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Кировский райо</w:t>
      </w:r>
      <w:proofErr w:type="gramStart"/>
      <w:r w:rsidRPr="000E20CD"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н-</w:t>
      </w:r>
      <w:proofErr w:type="gramEnd"/>
      <w:r w:rsidRPr="000E20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E20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Керимова, 23</w:t>
      </w:r>
    </w:p>
    <w:p w:rsidR="003C2565" w:rsidRPr="000E20CD" w:rsidRDefault="003C2565" w:rsidP="003C2565">
      <w:pPr>
        <w:spacing w:after="0" w:line="240" w:lineRule="auto"/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E20CD"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Советский райо</w:t>
      </w:r>
      <w:proofErr w:type="gramStart"/>
      <w:r w:rsidRPr="000E20CD"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н-</w:t>
      </w:r>
      <w:proofErr w:type="gramEnd"/>
      <w:r w:rsidRPr="000E20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20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Танкаева</w:t>
      </w:r>
      <w:proofErr w:type="spellEnd"/>
      <w:r w:rsidRPr="000E20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63</w:t>
      </w:r>
    </w:p>
    <w:p w:rsidR="003C2565" w:rsidRPr="000E20CD" w:rsidRDefault="003C2565" w:rsidP="003C2565">
      <w:pPr>
        <w:spacing w:after="0" w:line="240" w:lineRule="auto"/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E20CD"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Ленинский район-</w:t>
      </w:r>
      <w:r w:rsidRPr="000E20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20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</w:t>
      </w:r>
      <w:proofErr w:type="gramStart"/>
      <w:r w:rsidRPr="000E20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.Г</w:t>
      </w:r>
      <w:proofErr w:type="gramEnd"/>
      <w:r w:rsidRPr="000E20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амидова</w:t>
      </w:r>
      <w:proofErr w:type="spellEnd"/>
      <w:r w:rsidRPr="000E20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69</w:t>
      </w:r>
    </w:p>
    <w:p w:rsidR="003C2565" w:rsidRPr="000E20CD" w:rsidRDefault="003C2565" w:rsidP="00FB6D28">
      <w:pPr>
        <w:spacing w:after="0" w:line="240" w:lineRule="auto"/>
        <w:jc w:val="center"/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</w:pPr>
      <w:r w:rsidRPr="000E20CD"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8-800-350-84-36 — бесплатная горячая линия:</w:t>
      </w:r>
      <w:r w:rsidRPr="000E20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3C2565" w:rsidRPr="000E20CD" w:rsidRDefault="003C2565" w:rsidP="00FB6D28">
      <w:pPr>
        <w:spacing w:after="0" w:line="240" w:lineRule="auto"/>
        <w:jc w:val="center"/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</w:pPr>
    </w:p>
    <w:p w:rsidR="00FB6D28" w:rsidRPr="000E20CD" w:rsidRDefault="00FB6D28" w:rsidP="00FB6D28">
      <w:pPr>
        <w:spacing w:after="0" w:line="240" w:lineRule="auto"/>
        <w:jc w:val="center"/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</w:pPr>
      <w:r w:rsidRPr="000E20CD"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  <w:t>Отделение по делам несовершенн</w:t>
      </w:r>
      <w:r w:rsidR="00235E2F" w:rsidRPr="000E20CD"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  <w:t xml:space="preserve">олетних ОМВД России по </w:t>
      </w:r>
      <w:proofErr w:type="spellStart"/>
      <w:r w:rsidR="00235E2F" w:rsidRPr="000E20CD"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  <w:t>г</w:t>
      </w:r>
      <w:proofErr w:type="gramStart"/>
      <w:r w:rsidR="00235E2F" w:rsidRPr="000E20CD"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  <w:t>.М</w:t>
      </w:r>
      <w:proofErr w:type="gramEnd"/>
      <w:r w:rsidR="00235E2F" w:rsidRPr="000E20CD"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  <w:t>ахачкала</w:t>
      </w:r>
      <w:proofErr w:type="spellEnd"/>
      <w:r w:rsidRPr="000E20CD"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  <w:t>:</w:t>
      </w:r>
    </w:p>
    <w:p w:rsidR="003C2565" w:rsidRPr="000E20CD" w:rsidRDefault="003C2565" w:rsidP="00FB6D2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E20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РОВД Ленинского района</w:t>
      </w:r>
    </w:p>
    <w:p w:rsidR="003C2565" w:rsidRPr="000E20CD" w:rsidRDefault="000E20CD" w:rsidP="00FB6D2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E20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C2565" w:rsidRPr="000E20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ул. Пушкина, 25/1</w:t>
      </w:r>
    </w:p>
    <w:p w:rsidR="000E20CD" w:rsidRPr="000E20CD" w:rsidRDefault="000E20CD" w:rsidP="00FB6D2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E20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ул. </w:t>
      </w:r>
      <w:proofErr w:type="spellStart"/>
      <w:r w:rsidRPr="000E20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Лаптиева</w:t>
      </w:r>
      <w:proofErr w:type="spellEnd"/>
      <w:r w:rsidRPr="000E20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55</w:t>
      </w:r>
    </w:p>
    <w:p w:rsidR="000E20CD" w:rsidRPr="000E20CD" w:rsidRDefault="000E20CD" w:rsidP="00FB6D2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E20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ул. </w:t>
      </w:r>
      <w:proofErr w:type="spellStart"/>
      <w:r w:rsidRPr="000E20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Лаптиева</w:t>
      </w:r>
      <w:proofErr w:type="spellEnd"/>
      <w:r w:rsidRPr="000E20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93</w:t>
      </w:r>
    </w:p>
    <w:p w:rsidR="00FB6D28" w:rsidRPr="000E20CD" w:rsidRDefault="00FB6D28" w:rsidP="00FB6D28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</w:p>
    <w:p w:rsidR="00FB6D28" w:rsidRPr="000E20CD" w:rsidRDefault="00FB6D28" w:rsidP="00FB6D28">
      <w:pPr>
        <w:spacing w:after="0" w:line="240" w:lineRule="auto"/>
        <w:jc w:val="center"/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</w:pPr>
      <w:r w:rsidRPr="000E20CD"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  <w:t xml:space="preserve">Территориальная комиссия по делам несовершеннолетних и защите их прав </w:t>
      </w:r>
    </w:p>
    <w:p w:rsidR="00FB6D28" w:rsidRPr="000E20CD" w:rsidRDefault="00FB6D28" w:rsidP="00FB6D28">
      <w:pPr>
        <w:spacing w:after="0" w:line="240" w:lineRule="auto"/>
        <w:jc w:val="center"/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</w:pPr>
      <w:r w:rsidRPr="000E20CD"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  <w:t>при Администрации города:</w:t>
      </w:r>
    </w:p>
    <w:p w:rsidR="001260FB" w:rsidRPr="000E20CD" w:rsidRDefault="000E20CD" w:rsidP="000E20CD">
      <w:pPr>
        <w:shd w:val="clear" w:color="auto" w:fill="F5F5F5"/>
        <w:suppressAutoHyphens w:val="0"/>
        <w:spacing w:after="150" w:line="240" w:lineRule="auto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E20CD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Комиссия по делам несовершеннолетних и защиты их прав Администрации Ленинского района г. Махачкала</w:t>
      </w:r>
      <w:r w:rsidRPr="000E20CD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0E20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проспект </w:t>
      </w:r>
      <w:proofErr w:type="spellStart"/>
      <w:r w:rsidRPr="000E20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Гамидова</w:t>
      </w:r>
      <w:proofErr w:type="spellEnd"/>
      <w:r w:rsidRPr="000E20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69</w:t>
      </w:r>
    </w:p>
    <w:p w:rsidR="00FB6D28" w:rsidRDefault="00FB6D28" w:rsidP="00FB6D28">
      <w:pPr>
        <w:spacing w:after="0" w:line="240" w:lineRule="auto"/>
        <w:jc w:val="center"/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</w:pPr>
      <w:r w:rsidRPr="000E20CD"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  <w:t xml:space="preserve">Отделение </w:t>
      </w:r>
      <w:proofErr w:type="spellStart"/>
      <w:proofErr w:type="gramStart"/>
      <w:r w:rsidRPr="000E20CD"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  <w:t>медико</w:t>
      </w:r>
      <w:proofErr w:type="spellEnd"/>
      <w:r w:rsidRPr="000E20CD"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  <w:t xml:space="preserve"> – социальной</w:t>
      </w:r>
      <w:proofErr w:type="gramEnd"/>
      <w:r w:rsidRPr="000E20CD"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  <w:t xml:space="preserve"> помощи детям и подросткам </w:t>
      </w:r>
    </w:p>
    <w:p w:rsidR="000E20CD" w:rsidRDefault="000E20CD" w:rsidP="00FB6D28">
      <w:pPr>
        <w:spacing w:after="0" w:line="240" w:lineRule="auto"/>
        <w:jc w:val="center"/>
        <w:rPr>
          <w:rStyle w:val="decoration"/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0E20CD" w:rsidRDefault="000E20CD" w:rsidP="00FB6D28">
      <w:pPr>
        <w:spacing w:after="0" w:line="240" w:lineRule="auto"/>
        <w:jc w:val="center"/>
        <w:rPr>
          <w:rFonts w:ascii="Times New Roman" w:eastAsia="Times New Roman" w:hAnsi="Times New Roman"/>
          <w:i/>
          <w:color w:val="002060"/>
          <w:sz w:val="24"/>
          <w:szCs w:val="24"/>
          <w:lang w:eastAsia="ru-RU"/>
        </w:rPr>
      </w:pPr>
      <w:r w:rsidRPr="000E20CD">
        <w:rPr>
          <w:rStyle w:val="decoration"/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Республиканский центр</w:t>
      </w:r>
      <w:r w:rsidRPr="000E20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охраны нервно-психического здоровья детей и подростко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</w:t>
      </w:r>
    </w:p>
    <w:p w:rsidR="000E20CD" w:rsidRDefault="000E20CD" w:rsidP="000E20CD">
      <w:pPr>
        <w:shd w:val="clear" w:color="auto" w:fill="F2F2F2"/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u-RU"/>
        </w:rPr>
      </w:pPr>
    </w:p>
    <w:p w:rsidR="000E20CD" w:rsidRPr="000E20CD" w:rsidRDefault="000E20CD" w:rsidP="000E20CD">
      <w:pPr>
        <w:shd w:val="clear" w:color="auto" w:fill="F2F2F2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</w:pPr>
      <w:r w:rsidRPr="000E20CD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u-RU"/>
        </w:rPr>
        <w:t xml:space="preserve">367026, Республика Дагестан, </w:t>
      </w:r>
      <w:proofErr w:type="spellStart"/>
      <w:r w:rsidRPr="000E20CD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u-RU"/>
        </w:rPr>
        <w:t>г</w:t>
      </w:r>
      <w:proofErr w:type="gramStart"/>
      <w:r w:rsidRPr="000E20CD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u-RU"/>
        </w:rPr>
        <w:t>.М</w:t>
      </w:r>
      <w:proofErr w:type="gramEnd"/>
      <w:r w:rsidRPr="000E20CD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u-RU"/>
        </w:rPr>
        <w:t>ахачкала</w:t>
      </w:r>
      <w:proofErr w:type="spellEnd"/>
      <w:r w:rsidRPr="000E20CD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u-RU"/>
        </w:rPr>
        <w:t>, проспект Имама Шамиля, 34б</w:t>
      </w:r>
    </w:p>
    <w:p w:rsidR="000E20CD" w:rsidRPr="000E20CD" w:rsidRDefault="000E20CD" w:rsidP="000E20CD">
      <w:pPr>
        <w:shd w:val="clear" w:color="auto" w:fill="F2F2F2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</w:pPr>
      <w:r w:rsidRPr="000E20CD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u-RU"/>
        </w:rPr>
        <w:t>+7 (8722) 638530 </w:t>
      </w:r>
      <w:r w:rsidRPr="000E20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0E20CD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u-RU"/>
        </w:rPr>
        <w:t>rconpzdip@mail.ru</w:t>
      </w:r>
    </w:p>
    <w:p w:rsidR="000E20CD" w:rsidRPr="000E20CD" w:rsidRDefault="000E20CD" w:rsidP="000E20CD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</w:p>
    <w:p w:rsidR="00AA0EDD" w:rsidRPr="000E20CD" w:rsidRDefault="00AA0EDD" w:rsidP="000E20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183354EC" wp14:editId="044DA912">
            <wp:extent cx="2903855" cy="2177891"/>
            <wp:effectExtent l="0" t="0" r="0" b="0"/>
            <wp:docPr id="1" name="Рисунок 1" descr="http://boombob.ru/img/picture/Apr/12/92ac937810ade738b812e47615347d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ombob.ru/img/picture/Apr/12/92ac937810ade738b812e47615347d00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1778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90CE6" w:rsidRPr="00235E2F" w:rsidRDefault="00AA0EDD" w:rsidP="00AA0E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206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235E2F">
        <w:rPr>
          <w:rFonts w:ascii="Times New Roman" w:eastAsia="Times New Roman" w:hAnsi="Times New Roman"/>
          <w:b/>
          <w:bCs/>
          <w:i/>
          <w:color w:val="00206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Защита детей </w:t>
      </w:r>
    </w:p>
    <w:p w:rsidR="00390CE6" w:rsidRPr="00235E2F" w:rsidRDefault="00AA0EDD" w:rsidP="00AA0E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206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235E2F">
        <w:rPr>
          <w:rFonts w:ascii="Times New Roman" w:eastAsia="Times New Roman" w:hAnsi="Times New Roman"/>
          <w:b/>
          <w:bCs/>
          <w:i/>
          <w:color w:val="00206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от </w:t>
      </w:r>
    </w:p>
    <w:p w:rsidR="00AA0EDD" w:rsidRPr="00235E2F" w:rsidRDefault="00AA0EDD" w:rsidP="00AA0E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206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235E2F">
        <w:rPr>
          <w:rFonts w:ascii="Times New Roman" w:eastAsia="Times New Roman" w:hAnsi="Times New Roman"/>
          <w:b/>
          <w:bCs/>
          <w:i/>
          <w:color w:val="00206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жестокого обращения</w:t>
      </w:r>
    </w:p>
    <w:p w:rsidR="00BF08F1" w:rsidRPr="00235E2F" w:rsidRDefault="00BF08F1" w:rsidP="00AA0E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2060"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BF08F1" w:rsidRPr="00235E2F" w:rsidRDefault="00BF08F1" w:rsidP="00AA0E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206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235E2F">
        <w:rPr>
          <w:rFonts w:ascii="Times New Roman" w:eastAsia="Times New Roman" w:hAnsi="Times New Roman"/>
          <w:b/>
          <w:bCs/>
          <w:i/>
          <w:color w:val="00206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Буклет для родителей</w:t>
      </w:r>
    </w:p>
    <w:p w:rsidR="002B1077" w:rsidRPr="00BF08F1" w:rsidRDefault="002B1077" w:rsidP="001260F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:rsidR="001260FB" w:rsidRPr="002B1077" w:rsidRDefault="001260FB" w:rsidP="001260FB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2B1077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В современных условиях правовое воспитание необходимо для того, чтобы пропагандировать безопасный и здоровый образ жизни среди молодежи, оно играет большую роль в борьбе с подростковой преступностью и насилием, создает благоприятные условия для развития личности, направляет энергию подростков в позитивное русло и учит их разрешать конфликты социально – приемлемым  образом.</w:t>
      </w:r>
    </w:p>
    <w:p w:rsidR="002B1077" w:rsidRDefault="002B1077" w:rsidP="00390CE6">
      <w:pPr>
        <w:shd w:val="clear" w:color="auto" w:fill="FFFFFF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70C0"/>
          <w:sz w:val="20"/>
          <w:szCs w:val="20"/>
          <w:lang w:eastAsia="ru-RU"/>
        </w:rPr>
      </w:pPr>
    </w:p>
    <w:p w:rsidR="00235E2F" w:rsidRDefault="00235E2F" w:rsidP="00235E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70C0"/>
          <w:sz w:val="20"/>
          <w:szCs w:val="20"/>
          <w:lang w:eastAsia="ru-RU"/>
        </w:rPr>
        <w:drawing>
          <wp:inline distT="0" distB="0" distL="0" distR="0">
            <wp:extent cx="2725948" cy="672860"/>
            <wp:effectExtent l="0" t="0" r="0" b="0"/>
            <wp:docPr id="2" name="Рисунок 2" descr="C:\Users\Asus\Desktop\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SP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948" cy="67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E2F">
        <w:rPr>
          <w:rFonts w:ascii="Arial Black" w:eastAsia="Times New Roman" w:hAnsi="Arial Black"/>
          <w:b/>
          <w:bCs/>
          <w:color w:val="FF0000"/>
          <w:sz w:val="20"/>
          <w:szCs w:val="20"/>
          <w:lang w:eastAsia="ru-RU"/>
        </w:rPr>
        <w:t>МБОУ СОШ № 50 города Махачкалы</w:t>
      </w:r>
    </w:p>
    <w:p w:rsidR="00397931" w:rsidRPr="00235E2F" w:rsidRDefault="00AA0EDD" w:rsidP="00397931">
      <w:pPr>
        <w:spacing w:after="0" w:line="240" w:lineRule="auto"/>
        <w:jc w:val="right"/>
        <w:rPr>
          <w:rFonts w:ascii="Times New Roman" w:eastAsia="Times New Roman" w:hAnsi="Times New Roman"/>
          <w:b/>
          <w:color w:val="7030A0"/>
          <w:sz w:val="24"/>
          <w:szCs w:val="24"/>
          <w:u w:val="single"/>
          <w:lang w:eastAsia="ru-RU"/>
        </w:rPr>
      </w:pPr>
      <w:r w:rsidRPr="00235E2F">
        <w:rPr>
          <w:rFonts w:ascii="Times New Roman" w:eastAsia="Times New Roman" w:hAnsi="Times New Roman"/>
          <w:b/>
          <w:color w:val="7030A0"/>
          <w:sz w:val="24"/>
          <w:szCs w:val="24"/>
          <w:u w:val="single"/>
          <w:lang w:eastAsia="ru-RU"/>
        </w:rPr>
        <w:lastRenderedPageBreak/>
        <w:t xml:space="preserve">Ребенок должен быть защищен </w:t>
      </w:r>
    </w:p>
    <w:p w:rsidR="00397931" w:rsidRPr="00235E2F" w:rsidRDefault="00AA0EDD" w:rsidP="00397931">
      <w:pPr>
        <w:spacing w:after="0" w:line="240" w:lineRule="auto"/>
        <w:jc w:val="right"/>
        <w:rPr>
          <w:rFonts w:ascii="Times New Roman" w:eastAsia="Times New Roman" w:hAnsi="Times New Roman"/>
          <w:b/>
          <w:color w:val="7030A0"/>
          <w:sz w:val="24"/>
          <w:szCs w:val="24"/>
          <w:u w:val="single"/>
          <w:lang w:eastAsia="ru-RU"/>
        </w:rPr>
      </w:pPr>
      <w:r w:rsidRPr="00235E2F">
        <w:rPr>
          <w:rFonts w:ascii="Times New Roman" w:eastAsia="Times New Roman" w:hAnsi="Times New Roman"/>
          <w:b/>
          <w:color w:val="7030A0"/>
          <w:sz w:val="24"/>
          <w:szCs w:val="24"/>
          <w:u w:val="single"/>
          <w:lang w:eastAsia="ru-RU"/>
        </w:rPr>
        <w:t xml:space="preserve">от всех форм небрежного отношения, жестокости и эксплуатации. </w:t>
      </w:r>
    </w:p>
    <w:p w:rsidR="00397931" w:rsidRPr="00235E2F" w:rsidRDefault="00AA0EDD" w:rsidP="00397931">
      <w:pPr>
        <w:spacing w:after="0" w:line="240" w:lineRule="auto"/>
        <w:jc w:val="right"/>
        <w:rPr>
          <w:rFonts w:ascii="Times New Roman" w:eastAsia="Times New Roman" w:hAnsi="Times New Roman"/>
          <w:b/>
          <w:color w:val="7030A0"/>
          <w:sz w:val="24"/>
          <w:szCs w:val="24"/>
          <w:u w:val="single"/>
          <w:lang w:eastAsia="ru-RU"/>
        </w:rPr>
      </w:pPr>
      <w:r w:rsidRPr="00235E2F">
        <w:rPr>
          <w:rFonts w:ascii="Times New Roman" w:eastAsia="Times New Roman" w:hAnsi="Times New Roman"/>
          <w:b/>
          <w:color w:val="7030A0"/>
          <w:sz w:val="24"/>
          <w:szCs w:val="24"/>
          <w:u w:val="single"/>
          <w:lang w:eastAsia="ru-RU"/>
        </w:rPr>
        <w:t xml:space="preserve">Принцип 9 Декларации прав ребенка </w:t>
      </w:r>
    </w:p>
    <w:p w:rsidR="00397931" w:rsidRPr="00235E2F" w:rsidRDefault="00AA0EDD" w:rsidP="00397931">
      <w:pPr>
        <w:spacing w:after="0" w:line="240" w:lineRule="auto"/>
        <w:jc w:val="right"/>
        <w:rPr>
          <w:rFonts w:ascii="Times New Roman" w:eastAsia="Times New Roman" w:hAnsi="Times New Roman"/>
          <w:b/>
          <w:color w:val="7030A0"/>
          <w:sz w:val="24"/>
          <w:szCs w:val="24"/>
          <w:u w:val="single"/>
          <w:lang w:eastAsia="ru-RU"/>
        </w:rPr>
      </w:pPr>
      <w:r w:rsidRPr="00235E2F">
        <w:rPr>
          <w:rFonts w:ascii="Times New Roman" w:eastAsia="Times New Roman" w:hAnsi="Times New Roman"/>
          <w:b/>
          <w:color w:val="7030A0"/>
          <w:sz w:val="24"/>
          <w:szCs w:val="24"/>
          <w:u w:val="single"/>
          <w:lang w:eastAsia="ru-RU"/>
        </w:rPr>
        <w:t>(20 ноября 1959 года)</w:t>
      </w:r>
      <w:r w:rsidR="00397931" w:rsidRPr="00235E2F">
        <w:rPr>
          <w:rFonts w:ascii="Times New Roman" w:eastAsia="Times New Roman" w:hAnsi="Times New Roman"/>
          <w:b/>
          <w:color w:val="7030A0"/>
          <w:sz w:val="24"/>
          <w:szCs w:val="24"/>
          <w:u w:val="single"/>
          <w:lang w:eastAsia="ru-RU"/>
        </w:rPr>
        <w:t>.</w:t>
      </w:r>
    </w:p>
    <w:p w:rsidR="00397931" w:rsidRDefault="00397931" w:rsidP="0039793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0EDD" w:rsidRPr="00AA0EDD" w:rsidRDefault="00AA0EDD" w:rsidP="0039793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0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A0EDD" w:rsidRPr="0003408A" w:rsidRDefault="00AA0EDD" w:rsidP="00AA0ED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B6D28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Жестокое обращение с детьми </w:t>
      </w:r>
      <w:r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- </w:t>
      </w: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действия (или бездействие) родителей, воспитателей и других лиц, наносящее ущерб физическому или психическому здоровью ребенка. </w:t>
      </w:r>
    </w:p>
    <w:p w:rsidR="00AA0EDD" w:rsidRPr="0003408A" w:rsidRDefault="00AA0EDD" w:rsidP="00AA0ED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Выделяют несколько видов жестокого обращения: физическое, сексуальное, психическое (эмоционально дурное обращение) насилие, отсутствие заботы (пренебрежение основными потребностями ребенка). </w:t>
      </w:r>
    </w:p>
    <w:p w:rsidR="00AA0EDD" w:rsidRPr="0003408A" w:rsidRDefault="00AA0EDD" w:rsidP="00AA0ED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B6D28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Насилие</w:t>
      </w:r>
      <w:r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– </w:t>
      </w: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любая форма взаимоотношений, направленная на установление или удержание контроля силой над другим человеком. </w:t>
      </w:r>
    </w:p>
    <w:p w:rsidR="00FB6D28" w:rsidRPr="00FB6D28" w:rsidRDefault="00FB6D28" w:rsidP="00AA0ED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AA0EDD" w:rsidRPr="00FB6D28" w:rsidRDefault="00AA0EDD" w:rsidP="00AA0E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FB6D28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Формы насилия над детьми</w:t>
      </w:r>
    </w:p>
    <w:p w:rsidR="00AA0EDD" w:rsidRPr="0003408A" w:rsidRDefault="00AA0EDD" w:rsidP="00AA0ED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B6D28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Физическое насилие </w:t>
      </w:r>
      <w:r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- </w:t>
      </w: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действия (бездействие) со стороны родителей или других взрослых, в результате которых физическое и умственное здоровье ребенка нарушается или находится под угрозой повреждения. </w:t>
      </w:r>
    </w:p>
    <w:p w:rsidR="00AA0EDD" w:rsidRPr="0003408A" w:rsidRDefault="00AA0EDD" w:rsidP="00AA0ED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B6D28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Отсутствие заботы о детях </w:t>
      </w: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(пренебрежение основными потребностями ребенка) - невнимание к основным нуждам ребенка в пище, одежде, медицинском обслуживании, присмотре. </w:t>
      </w:r>
    </w:p>
    <w:p w:rsidR="003C2565" w:rsidRDefault="003C2565" w:rsidP="003979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</w:p>
    <w:p w:rsidR="003C2565" w:rsidRDefault="003C2565" w:rsidP="003979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</w:p>
    <w:p w:rsidR="00AA0EDD" w:rsidRPr="0003408A" w:rsidRDefault="00AA0EDD" w:rsidP="0039793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C256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lastRenderedPageBreak/>
        <w:t>Психическое насилие</w:t>
      </w:r>
      <w:r w:rsidRPr="003C25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(эмоционально дурное обращение с детьми): </w:t>
      </w:r>
    </w:p>
    <w:p w:rsidR="00AA0EDD" w:rsidRPr="0003408A" w:rsidRDefault="00AA0EDD" w:rsidP="00397931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обвинения в адрес ребенка (брань, крики); </w:t>
      </w:r>
    </w:p>
    <w:p w:rsidR="00AA0EDD" w:rsidRPr="0003408A" w:rsidRDefault="00AA0EDD" w:rsidP="00397931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принижение его успехов, унижение его достоинства; </w:t>
      </w:r>
    </w:p>
    <w:p w:rsidR="00AA0EDD" w:rsidRPr="0003408A" w:rsidRDefault="00AA0EDD" w:rsidP="00397931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отвержение ребенка; </w:t>
      </w:r>
    </w:p>
    <w:p w:rsidR="00AA0EDD" w:rsidRPr="0003408A" w:rsidRDefault="00AA0EDD" w:rsidP="00397931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длительное лишение ребенка любви, нежности, заботы и безопасности со стороны родителей; </w:t>
      </w:r>
    </w:p>
    <w:p w:rsidR="00AA0EDD" w:rsidRPr="0003408A" w:rsidRDefault="00AA0EDD" w:rsidP="00397931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принуждение к одиночеству; </w:t>
      </w:r>
    </w:p>
    <w:p w:rsidR="00AA0EDD" w:rsidRPr="0003408A" w:rsidRDefault="00AA0EDD" w:rsidP="00397931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совершение в присутствии ребенка насилия по отношению к супругу или другим детям; </w:t>
      </w:r>
    </w:p>
    <w:p w:rsidR="00AA0EDD" w:rsidRPr="0003408A" w:rsidRDefault="00AA0EDD" w:rsidP="00397931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причинение боли домашним животным с целью запугать ребенка. </w:t>
      </w:r>
    </w:p>
    <w:p w:rsidR="00AA0EDD" w:rsidRPr="0003408A" w:rsidRDefault="00AA0EDD" w:rsidP="0039793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C256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Сексуальное насилие над детьми</w:t>
      </w:r>
      <w:r w:rsidRPr="003C25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- </w:t>
      </w: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любой контакт или взаимодействие, в котором ребенок сексуально стимулируется или используется для сексуальной стимуляции. </w:t>
      </w:r>
    </w:p>
    <w:p w:rsidR="00AA0EDD" w:rsidRPr="003C2565" w:rsidRDefault="00AA0EDD" w:rsidP="00AA0E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397931" w:rsidRPr="003C2565" w:rsidRDefault="00AA0EDD" w:rsidP="00AA0E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3C256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Виды ответственности лиц, допускающих жестокое обращение </w:t>
      </w:r>
    </w:p>
    <w:p w:rsidR="00AA0EDD" w:rsidRPr="003C2565" w:rsidRDefault="00AA0EDD" w:rsidP="00AA0E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3C256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с детьми,</w:t>
      </w:r>
    </w:p>
    <w:p w:rsidR="00AA0EDD" w:rsidRPr="003C2565" w:rsidRDefault="00AA0EDD" w:rsidP="00AA0E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3C256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в соответствии с законодательством</w:t>
      </w:r>
      <w:r w:rsidR="00397931" w:rsidRPr="003C256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Российской Федерации</w:t>
      </w:r>
    </w:p>
    <w:p w:rsidR="00AA0EDD" w:rsidRPr="003C2565" w:rsidRDefault="00AA0EDD" w:rsidP="00AA0ED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AA0EDD" w:rsidRPr="003C2565" w:rsidRDefault="00AA0EDD" w:rsidP="00AA0ED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законодательстве существует несколько видов ответственности лиц, допускающих </w:t>
      </w:r>
      <w:r w:rsidRPr="003C25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жестокое обращение с ребенком. </w:t>
      </w:r>
    </w:p>
    <w:p w:rsidR="00AA0EDD" w:rsidRPr="003C2565" w:rsidRDefault="00AA0EDD" w:rsidP="00AA0ED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AA0EDD" w:rsidRPr="003C2565" w:rsidRDefault="00AA0EDD" w:rsidP="00AA0E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3C256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Административная ответственность</w:t>
      </w:r>
    </w:p>
    <w:p w:rsidR="00AA0EDD" w:rsidRPr="0003408A" w:rsidRDefault="00AA0EDD" w:rsidP="00AA0ED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Лица, допустившие пренебрежение основными потребностями ребенка, не исполняющие обязанностей по содержанию и воспитанию несовершеннолетних, подлежат административной</w:t>
      </w:r>
      <w:r w:rsidRPr="003C25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ответственности в соответствии с</w:t>
      </w:r>
      <w:r w:rsidR="0032002D"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ст. 5.35 Кодекса Российской Федерации об административных правонарушениях «</w:t>
      </w:r>
      <w:r w:rsidR="0032002D"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».</w:t>
      </w:r>
    </w:p>
    <w:p w:rsidR="00AA0EDD" w:rsidRPr="00FB6D28" w:rsidRDefault="00AA0EDD" w:rsidP="00AA0ED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AA0EDD" w:rsidRPr="00FB6D28" w:rsidRDefault="00AA0EDD" w:rsidP="00AA0E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FB6D28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Уголовная ответственность</w:t>
      </w:r>
    </w:p>
    <w:p w:rsidR="00AA0EDD" w:rsidRPr="00FB6D28" w:rsidRDefault="00AA0EDD" w:rsidP="00AA0ED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FB6D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Российское уголовное законодательство предусматривает ответственность лиц за все виды физического и сексуального насилия над детьми, а также по ряду статей - за психическое насилие и за пренебрежение основными потребностями детей, отсутствие заботы о них. </w:t>
      </w:r>
    </w:p>
    <w:p w:rsidR="00AA0EDD" w:rsidRPr="00FB6D28" w:rsidRDefault="00AA0EDD" w:rsidP="00AA0ED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3408A" w:rsidRPr="0003408A" w:rsidRDefault="00AA0EDD" w:rsidP="0003408A">
      <w:pPr>
        <w:spacing w:after="0" w:line="240" w:lineRule="auto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>Преступления против жизни и здоровья</w:t>
      </w:r>
    </w:p>
    <w:p w:rsidR="0003408A" w:rsidRDefault="00AA0EDD" w:rsidP="000340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ст. 110 (доведение до самоубийства); </w:t>
      </w:r>
    </w:p>
    <w:p w:rsidR="0003408A" w:rsidRDefault="00AA0EDD" w:rsidP="000340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ст. 111 (умышленное причинение тяжкого вреда здоровью); </w:t>
      </w:r>
    </w:p>
    <w:p w:rsidR="0003408A" w:rsidRDefault="00AA0EDD" w:rsidP="000340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ст. 112 (умышленное причинение средней тяжести вреда здоровью;</w:t>
      </w:r>
    </w:p>
    <w:p w:rsidR="0003408A" w:rsidRDefault="00AA0EDD" w:rsidP="000340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ст.113 (причинение тяжкого или средней тяжести вреда здоровью в состоянии аффекта);</w:t>
      </w:r>
    </w:p>
    <w:p w:rsidR="0003408A" w:rsidRDefault="00AA0EDD" w:rsidP="000340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ст.115 (умышленное причинение легкого вреда здоровью); </w:t>
      </w:r>
    </w:p>
    <w:p w:rsidR="0003408A" w:rsidRDefault="00AA0EDD" w:rsidP="000340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ст.116 (побои);</w:t>
      </w:r>
    </w:p>
    <w:p w:rsidR="0003408A" w:rsidRDefault="00AA0EDD" w:rsidP="000340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ст.117 (истязание); </w:t>
      </w:r>
    </w:p>
    <w:p w:rsidR="0003408A" w:rsidRDefault="00AA0EDD" w:rsidP="000340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ст. 118 (причинение тяжкого вреда здоровью </w:t>
      </w:r>
      <w:bookmarkStart w:id="0" w:name="_GoBack"/>
      <w:bookmarkEnd w:id="0"/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неосторожности); </w:t>
      </w:r>
    </w:p>
    <w:p w:rsidR="0032002D" w:rsidRPr="0003408A" w:rsidRDefault="00AA0EDD" w:rsidP="000340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ст. 119 (угроза убийством или причинением тяжкого вреда здоровью); </w:t>
      </w:r>
    </w:p>
    <w:p w:rsidR="00BD00BC" w:rsidRPr="0003408A" w:rsidRDefault="00AA0EDD" w:rsidP="0003408A">
      <w:pPr>
        <w:spacing w:after="0" w:line="240" w:lineRule="auto"/>
        <w:rPr>
          <w:color w:val="000000" w:themeColor="text1"/>
          <w:sz w:val="24"/>
          <w:szCs w:val="24"/>
        </w:rPr>
      </w:pP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ст.124 (неоказание помощи больному)</w:t>
      </w:r>
      <w:r w:rsidR="0032002D"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ст.125 (оставление в опасности)</w:t>
      </w:r>
      <w:r w:rsidRPr="000340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sectPr w:rsidR="00BD00BC" w:rsidRPr="0003408A" w:rsidSect="00AB3DFA">
      <w:pgSz w:w="16838" w:h="11906" w:orient="landscape"/>
      <w:pgMar w:top="851" w:right="680" w:bottom="680" w:left="68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A34"/>
    <w:multiLevelType w:val="multilevel"/>
    <w:tmpl w:val="EAA6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22E23"/>
    <w:multiLevelType w:val="hybridMultilevel"/>
    <w:tmpl w:val="72965980"/>
    <w:lvl w:ilvl="0" w:tplc="A1886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3786B"/>
    <w:multiLevelType w:val="hybridMultilevel"/>
    <w:tmpl w:val="DEF03078"/>
    <w:lvl w:ilvl="0" w:tplc="A1886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DD"/>
    <w:rsid w:val="0003408A"/>
    <w:rsid w:val="000E20CD"/>
    <w:rsid w:val="001260FB"/>
    <w:rsid w:val="00235E2F"/>
    <w:rsid w:val="002B1077"/>
    <w:rsid w:val="0032002D"/>
    <w:rsid w:val="00390CE6"/>
    <w:rsid w:val="00397931"/>
    <w:rsid w:val="003C2565"/>
    <w:rsid w:val="00710948"/>
    <w:rsid w:val="00AA0EDD"/>
    <w:rsid w:val="00AB3DFA"/>
    <w:rsid w:val="00BD00BC"/>
    <w:rsid w:val="00BF08F1"/>
    <w:rsid w:val="00C42FDD"/>
    <w:rsid w:val="00E045CF"/>
    <w:rsid w:val="00FB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D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DD"/>
    <w:rPr>
      <w:rFonts w:ascii="Tahoma" w:eastAsia="Calibri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397931"/>
    <w:pPr>
      <w:ind w:left="720"/>
      <w:contextualSpacing/>
    </w:pPr>
  </w:style>
  <w:style w:type="character" w:styleId="a6">
    <w:name w:val="Strong"/>
    <w:basedOn w:val="a0"/>
    <w:uiPriority w:val="22"/>
    <w:qFormat/>
    <w:rsid w:val="003C2565"/>
    <w:rPr>
      <w:b/>
      <w:bCs/>
    </w:rPr>
  </w:style>
  <w:style w:type="character" w:customStyle="1" w:styleId="decoration">
    <w:name w:val="decoration"/>
    <w:basedOn w:val="a0"/>
    <w:rsid w:val="000E2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D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DD"/>
    <w:rPr>
      <w:rFonts w:ascii="Tahoma" w:eastAsia="Calibri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397931"/>
    <w:pPr>
      <w:ind w:left="720"/>
      <w:contextualSpacing/>
    </w:pPr>
  </w:style>
  <w:style w:type="character" w:styleId="a6">
    <w:name w:val="Strong"/>
    <w:basedOn w:val="a0"/>
    <w:uiPriority w:val="22"/>
    <w:qFormat/>
    <w:rsid w:val="003C2565"/>
    <w:rPr>
      <w:b/>
      <w:bCs/>
    </w:rPr>
  </w:style>
  <w:style w:type="character" w:customStyle="1" w:styleId="decoration">
    <w:name w:val="decoration"/>
    <w:basedOn w:val="a0"/>
    <w:rsid w:val="000E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dcterms:created xsi:type="dcterms:W3CDTF">2016-11-15T09:05:00Z</dcterms:created>
  <dcterms:modified xsi:type="dcterms:W3CDTF">2021-02-25T13:15:00Z</dcterms:modified>
</cp:coreProperties>
</file>